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51927" w14:textId="77777777" w:rsidR="001F0CE2" w:rsidRPr="001F0CE2" w:rsidRDefault="001F0CE2" w:rsidP="001F0CE2">
      <w:pPr>
        <w:pStyle w:val="Titel"/>
        <w:rPr>
          <w:color w:val="FF0000"/>
        </w:rPr>
      </w:pPr>
      <w:r w:rsidRPr="001F0CE2">
        <w:rPr>
          <w:color w:val="FF0000"/>
        </w:rPr>
        <w:t>Protocol gele en rode kaarten</w:t>
      </w:r>
    </w:p>
    <w:p w14:paraId="3BE2ED39" w14:textId="77777777" w:rsidR="001F0CE2" w:rsidRPr="001F0CE2" w:rsidRDefault="001F0CE2" w:rsidP="001F0CE2">
      <w:pPr>
        <w:pStyle w:val="Kop2"/>
        <w:rPr>
          <w:i/>
          <w:color w:val="FF0000"/>
        </w:rPr>
      </w:pPr>
      <w:r w:rsidRPr="001F0CE2">
        <w:rPr>
          <w:i/>
          <w:color w:val="FF0000"/>
        </w:rPr>
        <w:t>Juli 2019</w:t>
      </w:r>
    </w:p>
    <w:p w14:paraId="0BB36785" w14:textId="77777777" w:rsidR="001F0CE2" w:rsidRDefault="001F0CE2" w:rsidP="00676BA2"/>
    <w:p w14:paraId="7C971B8D" w14:textId="77777777" w:rsidR="001F0CE2" w:rsidRPr="001F0CE2" w:rsidRDefault="001F0CE2" w:rsidP="001F0CE2">
      <w:pPr>
        <w:pStyle w:val="Kop1"/>
        <w:rPr>
          <w:color w:val="FF0000"/>
        </w:rPr>
      </w:pPr>
      <w:r w:rsidRPr="001F0CE2">
        <w:rPr>
          <w:color w:val="FF0000"/>
        </w:rPr>
        <w:t>Aanleiding</w:t>
      </w:r>
    </w:p>
    <w:p w14:paraId="4C08DFF1" w14:textId="77777777" w:rsidR="00676BA2" w:rsidRDefault="00676BA2" w:rsidP="00676BA2">
      <w:r>
        <w:t>De voorbije jaren zijn de kosten van gele en rode kaarten verhaald op de betreffende overtreders</w:t>
      </w:r>
      <w:r>
        <w:br/>
        <w:t>in de gevallen waarbij er sprake was van</w:t>
      </w:r>
    </w:p>
    <w:p w14:paraId="0B83F3CD" w14:textId="77777777" w:rsidR="001F0CE2" w:rsidRDefault="00676BA2" w:rsidP="001F0CE2">
      <w:pPr>
        <w:pStyle w:val="Lijstalinea"/>
        <w:numPr>
          <w:ilvl w:val="0"/>
          <w:numId w:val="2"/>
        </w:numPr>
      </w:pPr>
      <w:r>
        <w:t>Commentaar op de leiding</w:t>
      </w:r>
    </w:p>
    <w:p w14:paraId="602CAB61" w14:textId="77777777" w:rsidR="001F0CE2" w:rsidRDefault="00676BA2" w:rsidP="001F0CE2">
      <w:pPr>
        <w:pStyle w:val="Lijstalinea"/>
        <w:numPr>
          <w:ilvl w:val="0"/>
          <w:numId w:val="2"/>
        </w:numPr>
      </w:pPr>
      <w:r>
        <w:t>Bal wegt</w:t>
      </w:r>
      <w:r w:rsidR="001F0CE2">
        <w:t>rappen uit een vorm van protest</w:t>
      </w:r>
    </w:p>
    <w:p w14:paraId="2CB79303" w14:textId="77777777" w:rsidR="00676BA2" w:rsidRDefault="00676BA2" w:rsidP="001F0CE2">
      <w:pPr>
        <w:pStyle w:val="Lijstalinea"/>
        <w:numPr>
          <w:ilvl w:val="0"/>
          <w:numId w:val="2"/>
        </w:numPr>
      </w:pPr>
      <w:r>
        <w:t>Wangedrag door slaan/trappen tegenstander of anderen alsmede ernstig verbaal geweld</w:t>
      </w:r>
    </w:p>
    <w:p w14:paraId="198FADB6" w14:textId="77777777" w:rsidR="00676BA2" w:rsidRDefault="00676BA2" w:rsidP="00676BA2">
      <w:r>
        <w:t>De kosten blijven voor de club nog steeds exorbitant hoog</w:t>
      </w:r>
      <w:r w:rsidR="001F0CE2">
        <w:t>,</w:t>
      </w:r>
      <w:r>
        <w:t xml:space="preserve"> doordat de overige kaartenkosten</w:t>
      </w:r>
      <w:r>
        <w:br/>
        <w:t>voor rekening van de club worden genomen.</w:t>
      </w:r>
      <w:r>
        <w:br/>
        <w:t>Mede gezien onze financiële situatie, maar vooral ook uit het oogpunt van “schoner” gedrag in en om het veld, kunnen we hier niet mee doorgaan en moet er een andere aanpak komen.</w:t>
      </w:r>
    </w:p>
    <w:p w14:paraId="3807EDDE" w14:textId="77777777" w:rsidR="00676BA2" w:rsidRPr="001F0CE2" w:rsidRDefault="00676BA2" w:rsidP="00676BA2">
      <w:pPr>
        <w:rPr>
          <w:rStyle w:val="Kop1Teken"/>
          <w:color w:val="FF0000"/>
        </w:rPr>
      </w:pPr>
      <w:r>
        <w:t>Een aspect wat meespeelt is dat spelers van lagere elftallen in de recreatieve competities amper</w:t>
      </w:r>
      <w:r>
        <w:br/>
        <w:t>of geen rode kaarten krijgen en bij kaartwaardige overtredingen wegkomen met straftijd, wat</w:t>
      </w:r>
      <w:r>
        <w:br/>
        <w:t>reglementair ook zo is geregeld vanuit de tuchtrechtspraak van de KNVB.</w:t>
      </w:r>
      <w:r>
        <w:br/>
      </w:r>
      <w:r>
        <w:br/>
      </w:r>
      <w:r w:rsidRPr="001F0CE2">
        <w:rPr>
          <w:rStyle w:val="Kop1Teken"/>
          <w:color w:val="FF0000"/>
        </w:rPr>
        <w:t>Voorstel</w:t>
      </w:r>
    </w:p>
    <w:p w14:paraId="233D33D1" w14:textId="77777777" w:rsidR="00676BA2" w:rsidRDefault="00676BA2" w:rsidP="00676BA2">
      <w:r>
        <w:t>Kaartkosten verhalen op overtreders in geval van</w:t>
      </w:r>
      <w:r w:rsidR="001F0CE2">
        <w:t>:</w:t>
      </w:r>
    </w:p>
    <w:p w14:paraId="7DF9AE6A" w14:textId="77777777" w:rsidR="00676BA2" w:rsidRDefault="00676BA2" w:rsidP="00676BA2">
      <w:pPr>
        <w:pStyle w:val="Lijstalinea"/>
        <w:numPr>
          <w:ilvl w:val="0"/>
          <w:numId w:val="1"/>
        </w:numPr>
      </w:pPr>
      <w:r>
        <w:t>Commentaar op de leiding</w:t>
      </w:r>
    </w:p>
    <w:p w14:paraId="6EA52260" w14:textId="77777777" w:rsidR="00676BA2" w:rsidRDefault="00676BA2" w:rsidP="00676BA2">
      <w:pPr>
        <w:pStyle w:val="Lijstalinea"/>
        <w:numPr>
          <w:ilvl w:val="0"/>
          <w:numId w:val="1"/>
        </w:numPr>
      </w:pPr>
      <w:r>
        <w:t>Bal wegtrappen uit een vorm van protest</w:t>
      </w:r>
    </w:p>
    <w:p w14:paraId="50249F1B" w14:textId="77777777" w:rsidR="00676BA2" w:rsidRDefault="00676BA2" w:rsidP="00676BA2">
      <w:pPr>
        <w:pStyle w:val="Lijstalinea"/>
        <w:numPr>
          <w:ilvl w:val="0"/>
          <w:numId w:val="1"/>
        </w:numPr>
      </w:pPr>
      <w:r>
        <w:t>Wangedrag door slaan/trappen tegenstander of anderen (gele of rode kaart)</w:t>
      </w:r>
    </w:p>
    <w:p w14:paraId="27F8ADBF" w14:textId="77777777" w:rsidR="00676BA2" w:rsidRDefault="00676BA2" w:rsidP="00676BA2">
      <w:pPr>
        <w:pStyle w:val="Lijstalinea"/>
        <w:numPr>
          <w:ilvl w:val="0"/>
          <w:numId w:val="1"/>
        </w:numPr>
      </w:pPr>
      <w:r>
        <w:t>Iedere uitsluiting of schorsing ten</w:t>
      </w:r>
      <w:r w:rsidR="001F0CE2">
        <w:t xml:space="preserve"> </w:t>
      </w:r>
      <w:r>
        <w:t>gevolge van gele kaarten</w:t>
      </w:r>
    </w:p>
    <w:p w14:paraId="2921A5C7" w14:textId="77777777" w:rsidR="001F0CE2" w:rsidRDefault="001F0CE2" w:rsidP="00676BA2">
      <w:pPr>
        <w:pStyle w:val="Lijstalinea"/>
        <w:ind w:left="0"/>
      </w:pPr>
    </w:p>
    <w:p w14:paraId="0AE184A2" w14:textId="77777777" w:rsidR="00676BA2" w:rsidRDefault="001F0CE2" w:rsidP="00676BA2">
      <w:pPr>
        <w:pStyle w:val="Lijstalinea"/>
        <w:ind w:left="0"/>
      </w:pPr>
      <w:r>
        <w:t>Daarnaast:</w:t>
      </w:r>
    </w:p>
    <w:p w14:paraId="08A9FD51" w14:textId="77777777" w:rsidR="001F0CE2" w:rsidRDefault="001F0CE2" w:rsidP="001F0CE2">
      <w:pPr>
        <w:pStyle w:val="Lijstalinea"/>
        <w:numPr>
          <w:ilvl w:val="0"/>
          <w:numId w:val="3"/>
        </w:numPr>
      </w:pPr>
      <w:r>
        <w:t xml:space="preserve">Invoeren ‘maatschappelijke/sociale’ straf ten gevolge van elke schorsing (te denken valt aan fluiten van een jeugdwedstrijd of van een lager elftal of geven van een training bij een jeugdelftal)  </w:t>
      </w:r>
    </w:p>
    <w:p w14:paraId="7C67C452" w14:textId="77777777" w:rsidR="00676BA2" w:rsidRDefault="00676BA2" w:rsidP="00676BA2">
      <w:pPr>
        <w:pStyle w:val="Lijstalinea"/>
        <w:ind w:left="0"/>
      </w:pPr>
    </w:p>
    <w:p w14:paraId="33E36AF6" w14:textId="77777777" w:rsidR="00676BA2" w:rsidRPr="001F0CE2" w:rsidRDefault="001F0CE2" w:rsidP="001F0CE2">
      <w:pPr>
        <w:pStyle w:val="Kop1"/>
        <w:rPr>
          <w:color w:val="FF0000"/>
        </w:rPr>
      </w:pPr>
      <w:r w:rsidRPr="001F0CE2">
        <w:rPr>
          <w:color w:val="FF0000"/>
        </w:rPr>
        <w:t>Besluit</w:t>
      </w:r>
    </w:p>
    <w:p w14:paraId="368B2BDF" w14:textId="77777777" w:rsidR="00676BA2" w:rsidRDefault="00676BA2" w:rsidP="00676BA2">
      <w:pPr>
        <w:pStyle w:val="Lijstalinea"/>
        <w:ind w:left="0"/>
      </w:pPr>
    </w:p>
    <w:p w14:paraId="141ECEF3" w14:textId="78D58D1A" w:rsidR="00676BA2" w:rsidRDefault="00676BA2" w:rsidP="00676BA2">
      <w:pPr>
        <w:pStyle w:val="Lijstalinea"/>
        <w:numPr>
          <w:ilvl w:val="0"/>
          <w:numId w:val="1"/>
        </w:numPr>
      </w:pPr>
      <w:r>
        <w:t>Iedere g</w:t>
      </w:r>
      <w:r w:rsidR="00AF17B7">
        <w:t>ele kaart boven het aantal van 5</w:t>
      </w:r>
      <w:r>
        <w:t xml:space="preserve"> wordt ve</w:t>
      </w:r>
      <w:r w:rsidR="001F0CE2">
        <w:t>rhaald op de betreffende speler;</w:t>
      </w:r>
    </w:p>
    <w:p w14:paraId="7CF5F7F2" w14:textId="77777777" w:rsidR="00676BA2" w:rsidRDefault="00676BA2" w:rsidP="00676BA2">
      <w:pPr>
        <w:pStyle w:val="Lijstalinea"/>
        <w:numPr>
          <w:ilvl w:val="0"/>
          <w:numId w:val="1"/>
        </w:numPr>
      </w:pPr>
      <w:r>
        <w:t xml:space="preserve">Direct-rode kaarten worden qua </w:t>
      </w:r>
      <w:r w:rsidR="001F0CE2">
        <w:t>eventueel</w:t>
      </w:r>
      <w:r>
        <w:t xml:space="preserve"> verhalen op de betreffe</w:t>
      </w:r>
      <w:r w:rsidR="001F0CE2">
        <w:t>nde speler in bestuur besproken;</w:t>
      </w:r>
    </w:p>
    <w:p w14:paraId="0335FD8C" w14:textId="2EE60E39" w:rsidR="00676BA2" w:rsidRDefault="00676BA2" w:rsidP="00676BA2">
      <w:pPr>
        <w:pStyle w:val="Lijstalinea"/>
        <w:numPr>
          <w:ilvl w:val="0"/>
          <w:numId w:val="1"/>
        </w:numPr>
      </w:pPr>
      <w:r>
        <w:lastRenderedPageBreak/>
        <w:t>In</w:t>
      </w:r>
      <w:r w:rsidR="001F0CE2">
        <w:t>dien doorbelaste kosten aan betreffende</w:t>
      </w:r>
      <w:r>
        <w:t xml:space="preserve"> speler niet binnen 30 dagen na toezenden </w:t>
      </w:r>
      <w:r>
        <w:br/>
      </w:r>
      <w:r w:rsidR="00AF17B7">
        <w:t xml:space="preserve">factuur </w:t>
      </w:r>
      <w:bookmarkStart w:id="0" w:name="_GoBack"/>
      <w:bookmarkEnd w:id="0"/>
      <w:r>
        <w:t xml:space="preserve">is voldaan, dan volgt een speelverbod voor de </w:t>
      </w:r>
      <w:r w:rsidR="001F0CE2">
        <w:t>betreffende speler;</w:t>
      </w:r>
    </w:p>
    <w:p w14:paraId="494C9670" w14:textId="77777777" w:rsidR="00676BA2" w:rsidRPr="001F0CE2" w:rsidRDefault="00676BA2" w:rsidP="00676BA2">
      <w:pPr>
        <w:pStyle w:val="Lijstalinea"/>
        <w:numPr>
          <w:ilvl w:val="0"/>
          <w:numId w:val="1"/>
        </w:numPr>
      </w:pPr>
      <w:r w:rsidRPr="001F0CE2">
        <w:t>Speelverbod wordt uiterlijk dinsdag</w:t>
      </w:r>
      <w:r w:rsidR="001F0CE2">
        <w:t>s doorgegeven aan wedstrijdsecretaris;</w:t>
      </w:r>
    </w:p>
    <w:p w14:paraId="1A341179" w14:textId="77777777" w:rsidR="00676BA2" w:rsidRDefault="00676BA2" w:rsidP="00676BA2">
      <w:pPr>
        <w:pStyle w:val="Lijstalinea"/>
        <w:numPr>
          <w:ilvl w:val="0"/>
          <w:numId w:val="1"/>
        </w:numPr>
      </w:pPr>
      <w:r w:rsidRPr="001F0CE2">
        <w:t xml:space="preserve">Zodra factuur voldaan is, dit </w:t>
      </w:r>
      <w:r w:rsidRPr="001F0CE2">
        <w:rPr>
          <w:u w:val="single"/>
        </w:rPr>
        <w:t xml:space="preserve">direct </w:t>
      </w:r>
      <w:r w:rsidRPr="001F0CE2">
        <w:t xml:space="preserve">telefonisch of in </w:t>
      </w:r>
      <w:proofErr w:type="spellStart"/>
      <w:r w:rsidRPr="001F0CE2">
        <w:t>app</w:t>
      </w:r>
      <w:proofErr w:type="spellEnd"/>
      <w:r w:rsidRPr="001F0CE2">
        <w:t xml:space="preserve"> doorgeven aan de wedstrijdsecretaris</w:t>
      </w:r>
      <w:r w:rsidR="001F0CE2">
        <w:t>;</w:t>
      </w:r>
    </w:p>
    <w:p w14:paraId="5A8EFDB6" w14:textId="77777777" w:rsidR="001F0CE2" w:rsidRPr="001F0CE2" w:rsidRDefault="001F0CE2" w:rsidP="00676BA2">
      <w:pPr>
        <w:pStyle w:val="Lijstalinea"/>
        <w:numPr>
          <w:ilvl w:val="0"/>
          <w:numId w:val="1"/>
        </w:numPr>
      </w:pPr>
      <w:r>
        <w:t>Bij een speelverbod dient de betreffende speler de ‘sociale/maatschappelijke’ sanctie binnen de club uit te voeren in overleg met de wedstrijdsecretaris en de voorzitter (fluiten van een jeugdwedstrijd of verzorgen van een training voor de jeugd)</w:t>
      </w:r>
    </w:p>
    <w:p w14:paraId="3AA81625" w14:textId="77777777" w:rsidR="00676BA2" w:rsidRDefault="00676BA2" w:rsidP="00676BA2">
      <w:pPr>
        <w:pStyle w:val="Lijstalinea"/>
        <w:ind w:left="0"/>
      </w:pPr>
    </w:p>
    <w:p w14:paraId="5D6659EA" w14:textId="77777777" w:rsidR="00676BA2" w:rsidRPr="005050E0" w:rsidRDefault="00676BA2" w:rsidP="00676BA2">
      <w:pPr>
        <w:pStyle w:val="Lijstalinea"/>
        <w:ind w:left="0"/>
      </w:pPr>
    </w:p>
    <w:p w14:paraId="3A9442FF" w14:textId="77777777" w:rsidR="00267950" w:rsidRDefault="00267950"/>
    <w:sectPr w:rsidR="00267950" w:rsidSect="00B45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423"/>
    <w:multiLevelType w:val="hybridMultilevel"/>
    <w:tmpl w:val="C568AE2E"/>
    <w:lvl w:ilvl="0" w:tplc="583A2A50">
      <w:numFmt w:val="bullet"/>
      <w:lvlText w:val=""/>
      <w:lvlJc w:val="left"/>
      <w:pPr>
        <w:ind w:left="1065" w:hanging="360"/>
      </w:pPr>
      <w:rPr>
        <w:rFonts w:ascii="Symbol" w:eastAsia="Calibri"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59CE770B"/>
    <w:multiLevelType w:val="hybridMultilevel"/>
    <w:tmpl w:val="46661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C06E55"/>
    <w:multiLevelType w:val="hybridMultilevel"/>
    <w:tmpl w:val="0EA06C3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A2"/>
    <w:rsid w:val="001F0CE2"/>
    <w:rsid w:val="00267950"/>
    <w:rsid w:val="00676BA2"/>
    <w:rsid w:val="00AF17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24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76BA2"/>
    <w:pPr>
      <w:spacing w:after="200" w:line="276" w:lineRule="auto"/>
    </w:pPr>
    <w:rPr>
      <w:rFonts w:ascii="Calibri" w:eastAsia="Calibri" w:hAnsi="Calibri" w:cs="Times New Roman"/>
      <w:sz w:val="22"/>
      <w:szCs w:val="22"/>
      <w:lang w:eastAsia="en-US"/>
    </w:rPr>
  </w:style>
  <w:style w:type="paragraph" w:styleId="Kop1">
    <w:name w:val="heading 1"/>
    <w:basedOn w:val="Normaal"/>
    <w:next w:val="Normaal"/>
    <w:link w:val="Kop1Teken"/>
    <w:uiPriority w:val="9"/>
    <w:qFormat/>
    <w:rsid w:val="001F0C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1F0C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76BA2"/>
    <w:pPr>
      <w:ind w:left="720"/>
      <w:contextualSpacing/>
    </w:pPr>
  </w:style>
  <w:style w:type="paragraph" w:styleId="Geenafstand">
    <w:name w:val="No Spacing"/>
    <w:uiPriority w:val="1"/>
    <w:qFormat/>
    <w:rsid w:val="001F0CE2"/>
    <w:rPr>
      <w:rFonts w:ascii="Calibri" w:eastAsia="Calibri" w:hAnsi="Calibri" w:cs="Times New Roman"/>
      <w:sz w:val="22"/>
      <w:szCs w:val="22"/>
      <w:lang w:eastAsia="en-US"/>
    </w:rPr>
  </w:style>
  <w:style w:type="character" w:customStyle="1" w:styleId="Kop1Teken">
    <w:name w:val="Kop 1 Teken"/>
    <w:basedOn w:val="Standaardalinea-lettertype"/>
    <w:link w:val="Kop1"/>
    <w:uiPriority w:val="9"/>
    <w:rsid w:val="001F0CE2"/>
    <w:rPr>
      <w:rFonts w:asciiTheme="majorHAnsi" w:eastAsiaTheme="majorEastAsia" w:hAnsiTheme="majorHAnsi" w:cstheme="majorBidi"/>
      <w:b/>
      <w:bCs/>
      <w:color w:val="345A8A" w:themeColor="accent1" w:themeShade="B5"/>
      <w:sz w:val="32"/>
      <w:szCs w:val="32"/>
      <w:lang w:eastAsia="en-US"/>
    </w:rPr>
  </w:style>
  <w:style w:type="paragraph" w:styleId="Titel">
    <w:name w:val="Title"/>
    <w:basedOn w:val="Normaal"/>
    <w:next w:val="Normaal"/>
    <w:link w:val="TitelTeken"/>
    <w:uiPriority w:val="10"/>
    <w:qFormat/>
    <w:rsid w:val="001F0C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F0CE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p2Teken">
    <w:name w:val="Kop 2 Teken"/>
    <w:basedOn w:val="Standaardalinea-lettertype"/>
    <w:link w:val="Kop2"/>
    <w:uiPriority w:val="9"/>
    <w:rsid w:val="001F0CE2"/>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76BA2"/>
    <w:pPr>
      <w:spacing w:after="200" w:line="276" w:lineRule="auto"/>
    </w:pPr>
    <w:rPr>
      <w:rFonts w:ascii="Calibri" w:eastAsia="Calibri" w:hAnsi="Calibri" w:cs="Times New Roman"/>
      <w:sz w:val="22"/>
      <w:szCs w:val="22"/>
      <w:lang w:eastAsia="en-US"/>
    </w:rPr>
  </w:style>
  <w:style w:type="paragraph" w:styleId="Kop1">
    <w:name w:val="heading 1"/>
    <w:basedOn w:val="Normaal"/>
    <w:next w:val="Normaal"/>
    <w:link w:val="Kop1Teken"/>
    <w:uiPriority w:val="9"/>
    <w:qFormat/>
    <w:rsid w:val="001F0C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1F0C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76BA2"/>
    <w:pPr>
      <w:ind w:left="720"/>
      <w:contextualSpacing/>
    </w:pPr>
  </w:style>
  <w:style w:type="paragraph" w:styleId="Geenafstand">
    <w:name w:val="No Spacing"/>
    <w:uiPriority w:val="1"/>
    <w:qFormat/>
    <w:rsid w:val="001F0CE2"/>
    <w:rPr>
      <w:rFonts w:ascii="Calibri" w:eastAsia="Calibri" w:hAnsi="Calibri" w:cs="Times New Roman"/>
      <w:sz w:val="22"/>
      <w:szCs w:val="22"/>
      <w:lang w:eastAsia="en-US"/>
    </w:rPr>
  </w:style>
  <w:style w:type="character" w:customStyle="1" w:styleId="Kop1Teken">
    <w:name w:val="Kop 1 Teken"/>
    <w:basedOn w:val="Standaardalinea-lettertype"/>
    <w:link w:val="Kop1"/>
    <w:uiPriority w:val="9"/>
    <w:rsid w:val="001F0CE2"/>
    <w:rPr>
      <w:rFonts w:asciiTheme="majorHAnsi" w:eastAsiaTheme="majorEastAsia" w:hAnsiTheme="majorHAnsi" w:cstheme="majorBidi"/>
      <w:b/>
      <w:bCs/>
      <w:color w:val="345A8A" w:themeColor="accent1" w:themeShade="B5"/>
      <w:sz w:val="32"/>
      <w:szCs w:val="32"/>
      <w:lang w:eastAsia="en-US"/>
    </w:rPr>
  </w:style>
  <w:style w:type="paragraph" w:styleId="Titel">
    <w:name w:val="Title"/>
    <w:basedOn w:val="Normaal"/>
    <w:next w:val="Normaal"/>
    <w:link w:val="TitelTeken"/>
    <w:uiPriority w:val="10"/>
    <w:qFormat/>
    <w:rsid w:val="001F0C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F0CE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p2Teken">
    <w:name w:val="Kop 2 Teken"/>
    <w:basedOn w:val="Standaardalinea-lettertype"/>
    <w:link w:val="Kop2"/>
    <w:uiPriority w:val="9"/>
    <w:rsid w:val="001F0CE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330</Words>
  <Characters>1820</Characters>
  <Application>Microsoft Macintosh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 Dis</dc:creator>
  <cp:keywords/>
  <dc:description/>
  <cp:lastModifiedBy>Patrick van Dis</cp:lastModifiedBy>
  <cp:revision>3</cp:revision>
  <dcterms:created xsi:type="dcterms:W3CDTF">2019-07-21T08:27:00Z</dcterms:created>
  <dcterms:modified xsi:type="dcterms:W3CDTF">2019-09-04T07:25:00Z</dcterms:modified>
</cp:coreProperties>
</file>